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67" w:rsidRDefault="00C94967" w:rsidP="00C949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967">
        <w:rPr>
          <w:rFonts w:ascii="Times New Roman" w:eastAsia="Calibri" w:hAnsi="Times New Roman" w:cs="Times New Roman"/>
          <w:sz w:val="28"/>
          <w:szCs w:val="28"/>
        </w:rPr>
        <w:t xml:space="preserve">«Солнышко» </w:t>
      </w:r>
      <w:proofErr w:type="spellStart"/>
      <w:r w:rsidRPr="00C94967">
        <w:rPr>
          <w:rFonts w:ascii="Times New Roman" w:eastAsia="Calibri" w:hAnsi="Times New Roman" w:cs="Times New Roman"/>
          <w:sz w:val="28"/>
          <w:szCs w:val="28"/>
        </w:rPr>
        <w:t>с.Тербуны</w:t>
      </w:r>
      <w:proofErr w:type="spellEnd"/>
      <w:r w:rsidRPr="00C9496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94967" w:rsidRPr="00C94967" w:rsidRDefault="00C94967" w:rsidP="00C949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Тербунского района  Липецкой области.</w:t>
      </w:r>
    </w:p>
    <w:p w:rsidR="00C94967" w:rsidRPr="00C94967" w:rsidRDefault="00C94967" w:rsidP="00C94967">
      <w:pPr>
        <w:rPr>
          <w:rFonts w:ascii="Calibri" w:eastAsia="Calibri" w:hAnsi="Calibri" w:cs="Times New Roman"/>
          <w:sz w:val="28"/>
          <w:szCs w:val="28"/>
        </w:rPr>
      </w:pPr>
    </w:p>
    <w:p w:rsidR="00C94967" w:rsidRPr="00C94967" w:rsidRDefault="00C94967" w:rsidP="00C94967">
      <w:pPr>
        <w:rPr>
          <w:rFonts w:ascii="Calibri" w:eastAsia="Calibri" w:hAnsi="Calibri" w:cs="Times New Roman"/>
          <w:sz w:val="28"/>
          <w:szCs w:val="28"/>
        </w:rPr>
      </w:pPr>
    </w:p>
    <w:p w:rsidR="00C94967" w:rsidRPr="00C94967" w:rsidRDefault="00B21AC5" w:rsidP="00C94967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4pt;height:41.4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бобщение вебинара"/>
          </v:shape>
        </w:pict>
      </w:r>
    </w:p>
    <w:p w:rsidR="00C94967" w:rsidRPr="00C94967" w:rsidRDefault="00C94967" w:rsidP="00A050CF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94967">
        <w:rPr>
          <w:rFonts w:ascii="Calibri" w:eastAsia="Calibri" w:hAnsi="Calibri" w:cs="Times New Roman"/>
          <w:sz w:val="28"/>
          <w:szCs w:val="28"/>
        </w:rPr>
        <w:t xml:space="preserve">          </w:t>
      </w:r>
      <w:bookmarkStart w:id="0" w:name="_GoBack"/>
      <w:r w:rsidR="00B21AC5">
        <w:rPr>
          <w:rFonts w:ascii="Calibri" w:eastAsia="Calibri" w:hAnsi="Calibri" w:cs="Times New Roman"/>
          <w:sz w:val="28"/>
          <w:szCs w:val="28"/>
        </w:rPr>
        <w:pict>
          <v:shape id="_x0000_i1026" type="#_x0000_t136" style="width:375.6pt;height:156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« Создание интерактивной развивающей среды&#10; в работе с дошкольниками»"/>
          </v:shape>
        </w:pict>
      </w:r>
      <w:bookmarkEnd w:id="0"/>
    </w:p>
    <w:p w:rsidR="00A050CF" w:rsidRPr="00C94967" w:rsidRDefault="00C94967" w:rsidP="00A050CF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1F1F1F"/>
          <w:spacing w:val="-5"/>
          <w:sz w:val="40"/>
          <w:szCs w:val="40"/>
          <w:u w:val="single"/>
          <w:lang w:eastAsia="ru-RU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(</w:t>
      </w:r>
      <w:r w:rsidR="00A050CF" w:rsidRPr="00A050CF">
        <w:rPr>
          <w:rFonts w:ascii="Times New Roman" w:eastAsia="Times New Roman" w:hAnsi="Times New Roman" w:cs="Times New Roman"/>
          <w:b/>
          <w:color w:val="1F1F1F"/>
          <w:spacing w:val="-5"/>
          <w:sz w:val="28"/>
          <w:szCs w:val="28"/>
          <w:lang w:eastAsia="ru-RU"/>
        </w:rPr>
        <w:t>Л</w:t>
      </w:r>
      <w:r w:rsidR="00A050CF" w:rsidRPr="00C94967">
        <w:rPr>
          <w:rFonts w:ascii="Times New Roman" w:eastAsia="Times New Roman" w:hAnsi="Times New Roman" w:cs="Times New Roman"/>
          <w:b/>
          <w:color w:val="1F1F1F"/>
          <w:spacing w:val="-5"/>
          <w:sz w:val="28"/>
          <w:szCs w:val="28"/>
          <w:lang w:eastAsia="ru-RU"/>
        </w:rPr>
        <w:t xml:space="preserve">ектор </w:t>
      </w:r>
      <w:proofErr w:type="spellStart"/>
      <w:r w:rsidR="00A050CF" w:rsidRPr="00C94967">
        <w:rPr>
          <w:rFonts w:ascii="Times New Roman" w:eastAsia="Times New Roman" w:hAnsi="Times New Roman" w:cs="Times New Roman"/>
          <w:b/>
          <w:color w:val="1F1F1F"/>
          <w:spacing w:val="-5"/>
          <w:sz w:val="28"/>
          <w:szCs w:val="28"/>
          <w:lang w:eastAsia="ru-RU"/>
        </w:rPr>
        <w:t>вебинара</w:t>
      </w:r>
      <w:proofErr w:type="spellEnd"/>
      <w:r w:rsidR="00A050CF">
        <w:rPr>
          <w:rFonts w:ascii="Times New Roman" w:eastAsia="Times New Roman" w:hAnsi="Times New Roman" w:cs="Times New Roman"/>
          <w:i/>
          <w:color w:val="1F1F1F"/>
          <w:spacing w:val="-5"/>
          <w:sz w:val="40"/>
          <w:szCs w:val="40"/>
          <w:u w:val="single"/>
          <w:lang w:eastAsia="ru-RU"/>
        </w:rPr>
        <w:t xml:space="preserve"> </w:t>
      </w:r>
      <w:r w:rsidR="00A050CF" w:rsidRPr="00C9496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Суслова Екатерина Александровна</w:t>
      </w:r>
      <w:r w:rsidR="00A050C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)</w:t>
      </w:r>
    </w:p>
    <w:p w:rsidR="00A050CF" w:rsidRPr="00C94967" w:rsidRDefault="00A050CF" w:rsidP="00A050C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Автор методики и многих интерактивных игр </w:t>
      </w:r>
      <w:proofErr w:type="spellStart"/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Мерсибо</w:t>
      </w:r>
      <w:proofErr w:type="spellEnd"/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A050CF" w:rsidRPr="00C94967" w:rsidRDefault="00A050CF" w:rsidP="00A050C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читель-логопед высшей категории, п</w:t>
      </w:r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едагог с 26-летним стажем.</w:t>
      </w:r>
    </w:p>
    <w:p w:rsidR="00A050CF" w:rsidRPr="00C94967" w:rsidRDefault="00A050CF" w:rsidP="00A050C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9496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Ведущий специалист в области ИКТ в логопедии.</w:t>
      </w:r>
    </w:p>
    <w:p w:rsidR="00C94967" w:rsidRPr="00C94967" w:rsidRDefault="00A050CF" w:rsidP="00A050CF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  </w:t>
      </w:r>
    </w:p>
    <w:p w:rsidR="00C94967" w:rsidRPr="00C94967" w:rsidRDefault="00C94967" w:rsidP="00C9496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C94967" w:rsidRPr="00C94967" w:rsidRDefault="00C94967" w:rsidP="00C9496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C94967" w:rsidRPr="00C94967" w:rsidRDefault="00C94967" w:rsidP="00C9496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C94967" w:rsidRPr="00C94967" w:rsidRDefault="00C94967" w:rsidP="00C949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Материал обобщила:</w:t>
      </w:r>
    </w:p>
    <w:p w:rsidR="00C94967" w:rsidRPr="00C94967" w:rsidRDefault="00C94967" w:rsidP="00C949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C94967" w:rsidRPr="00C94967" w:rsidRDefault="00C94967" w:rsidP="00A050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967">
        <w:rPr>
          <w:rFonts w:ascii="Times New Roman" w:eastAsia="Calibri" w:hAnsi="Times New Roman" w:cs="Times New Roman"/>
          <w:sz w:val="28"/>
          <w:szCs w:val="28"/>
        </w:rPr>
        <w:t>Караваева О.Н.</w:t>
      </w:r>
    </w:p>
    <w:p w:rsidR="00C94967" w:rsidRPr="00C94967" w:rsidRDefault="00C94967" w:rsidP="00C94967">
      <w:pPr>
        <w:rPr>
          <w:rFonts w:ascii="Calibri" w:eastAsia="Calibri" w:hAnsi="Calibri" w:cs="Times New Roman"/>
        </w:rPr>
      </w:pPr>
    </w:p>
    <w:p w:rsidR="00C94967" w:rsidRPr="00C94967" w:rsidRDefault="00A050CF" w:rsidP="00C949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C94967" w:rsidRDefault="00C94967" w:rsidP="00A050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lastRenderedPageBreak/>
        <w:t xml:space="preserve">Созданию предметно–развивающей среды в современном ДОУ сегодня </w:t>
      </w:r>
      <w:proofErr w:type="gramStart"/>
      <w:r w:rsidRPr="00A050CF">
        <w:rPr>
          <w:rFonts w:ascii="Times New Roman" w:hAnsi="Times New Roman" w:cs="Times New Roman"/>
          <w:sz w:val="28"/>
          <w:szCs w:val="28"/>
        </w:rPr>
        <w:t xml:space="preserve">уде-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большое внимание. Педагоги стремятся использовать инновационные подходы и принципы построения предметно–игрового пространства, т.к. группа детского сада для детей является их вторым домом, ведь здесь они проводят большую часть дня.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В детском саду малыши играют, рисуют, лепят, принимают пищу, спят, общаются со сверстниками и взрослыми. Доказано, что от того, насколько комфортно организована предметно–развивающая среда в группе, во многом зависят показатели интеллектуального и личностного развития ребенка, уровень его воспитанности, готовности к школе, эмоциональное состояние Развивающая среда выступает в роли стимулятора, движущей силы в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лостном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 процессе становления личности ребенка, она </w:t>
      </w:r>
      <w:r w:rsidR="00A050CF" w:rsidRPr="00A050CF">
        <w:rPr>
          <w:rFonts w:ascii="Times New Roman" w:hAnsi="Times New Roman" w:cs="Times New Roman"/>
          <w:sz w:val="28"/>
          <w:szCs w:val="28"/>
        </w:rPr>
        <w:t>обогащает личностное раз</w:t>
      </w:r>
      <w:r w:rsidRPr="00A050CF">
        <w:rPr>
          <w:rFonts w:ascii="Times New Roman" w:hAnsi="Times New Roman" w:cs="Times New Roman"/>
          <w:sz w:val="28"/>
          <w:szCs w:val="28"/>
        </w:rPr>
        <w:t>витие, развитие всех потенциальных индивиду</w:t>
      </w:r>
      <w:r w:rsidR="00A050CF" w:rsidRPr="00A050CF">
        <w:rPr>
          <w:rFonts w:ascii="Times New Roman" w:hAnsi="Times New Roman" w:cs="Times New Roman"/>
          <w:sz w:val="28"/>
          <w:szCs w:val="28"/>
        </w:rPr>
        <w:t>альных возможностей каждого ре</w:t>
      </w:r>
      <w:r w:rsidRPr="00A050CF">
        <w:rPr>
          <w:rFonts w:ascii="Times New Roman" w:hAnsi="Times New Roman" w:cs="Times New Roman"/>
          <w:sz w:val="28"/>
          <w:szCs w:val="28"/>
        </w:rPr>
        <w:t xml:space="preserve">бенка, способствует раннему проявлению разносторонних способностей.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>Сегодня система дошкольного образования проживает период серьезного обновления: новые формы финансирования, новая система оплаты труда, новые ФГОС. Изменились программы, формы организации образовательной деятельности, существенно изменилась социокультурная среда, в которой растут современные дети. Меняется всё, и сам ребенок, неизменным остается одно – предметно–развивающая среда в ДОУ.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Мы живем в век стремительного развития информационных технологий, которые вносят свои коррективы даже в такие традиционные сферы, как детская игра и игрушка, а значит и соответственно в предметно–развивающую среду. Вопрос организации предметно–развивающей среды ДОУ на сегодняшний день наиболее актуален, так как важным критерием оценки деятельности дошкольной организации по ФГОС является созданная предметно–пространственная среда. Поэтому основная задача: совместить в едином развивающем пространстве традиционные игры, игрушки с ярким наглядным материалом и современные технологии. Это должно стать отправной точкой для работы над целым направлением – создание интерактивной образовательной среды.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Использование педагогами ИКТ, является мощным инструментом развития мотивации образовательного процесса, перенос центра тяжести с вербальных методов образования на методы поисковой и творческой деятельности педагогов и воспитанников. В связи с этим педагог, в большей степени, становится соучастником, помощником.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технологий помогает: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− привлекать пассивных детей к активной деятельности;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>−</w:t>
      </w:r>
      <w:r w:rsidR="00A050CF" w:rsidRPr="00A050CF">
        <w:rPr>
          <w:rFonts w:ascii="Times New Roman" w:hAnsi="Times New Roman" w:cs="Times New Roman"/>
          <w:sz w:val="28"/>
          <w:szCs w:val="28"/>
        </w:rPr>
        <w:t xml:space="preserve"> делать </w:t>
      </w:r>
      <w:r w:rsidRPr="00A050CF">
        <w:rPr>
          <w:rFonts w:ascii="Times New Roman" w:hAnsi="Times New Roman" w:cs="Times New Roman"/>
          <w:sz w:val="28"/>
          <w:szCs w:val="28"/>
        </w:rPr>
        <w:t xml:space="preserve">ОД более наглядными, интенсивными;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− активизировать познавательный интерес; − активизировать мыслительные процессы (анализ, синтез и др.);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− реализовать личностно–ориентированные, дифференцированные </w:t>
      </w:r>
      <w:proofErr w:type="gramStart"/>
      <w:r w:rsidRPr="00A050CF">
        <w:rPr>
          <w:rFonts w:ascii="Times New Roman" w:hAnsi="Times New Roman" w:cs="Times New Roman"/>
          <w:sz w:val="28"/>
          <w:szCs w:val="28"/>
        </w:rPr>
        <w:t>под- ходы</w:t>
      </w:r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Интерактивная доска является одним из средств ИКТ. Способы применения интерактивной доски в ДОУ разнообразны: − презентация; − интерактивные обучающие программы;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Компьютерные технологии педагоги применяют при введении новой темы или ее завершения, участии в проектах, тестировании, учебных играх, </w:t>
      </w:r>
      <w:proofErr w:type="spellStart"/>
      <w:proofErr w:type="gramStart"/>
      <w:r w:rsidRPr="00A050CF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товке</w:t>
      </w:r>
      <w:proofErr w:type="spellEnd"/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учебных материалов, досуге, диагностике и т. д. Таким образом, информационные технологии являются важным средством формирования интерактивной среды в ДОУ и способствуют реализации интерактивных методов общения и обучения.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Термин «интерактивность» происходит от английского слова, которое в </w:t>
      </w:r>
      <w:proofErr w:type="spellStart"/>
      <w:proofErr w:type="gramStart"/>
      <w:r w:rsidRPr="00A050CF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реводе</w:t>
      </w:r>
      <w:proofErr w:type="spellEnd"/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означает «взаимодействие». Учитывая то, что участниками взаимодействия являются взрослый – ребенок (дети), ребенок – ребенок, интерактивность среды раскрывает характер и степень взаимодействия между ними обратную связь. Благодаря этому интерактивная среда обеспечивает реализацию деятельности ребенка на уровне, актуальном в данный момент, и содержит потенциальную возможность дальнейшего развития деятельности, обеспечивая через механизм «зоны ближайшего развития» (Л.С Выг</w:t>
      </w:r>
      <w:r w:rsidR="003B7B10">
        <w:rPr>
          <w:rFonts w:ascii="Times New Roman" w:hAnsi="Times New Roman" w:cs="Times New Roman"/>
          <w:sz w:val="28"/>
          <w:szCs w:val="28"/>
        </w:rPr>
        <w:t>отский) его дальнейшую перспек</w:t>
      </w:r>
      <w:r w:rsidRPr="00A050CF">
        <w:rPr>
          <w:rFonts w:ascii="Times New Roman" w:hAnsi="Times New Roman" w:cs="Times New Roman"/>
          <w:sz w:val="28"/>
          <w:szCs w:val="28"/>
        </w:rPr>
        <w:t xml:space="preserve">тиву. Развивающая предметно–пространственная среда группы должна быть содержательно насыщенной, трансформируемой, полифункциональной, вариативной, доступной и безопасной.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Организация образовательного </w:t>
      </w:r>
      <w:r w:rsidRPr="00A050CF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 и разнообразие материалов, оборудования и инвентаря (в здании и на участке) должны обеспечивать: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− игровую, познавательную, исследовательскую и творческую активность всех категорий воспитанников, экспериментирование </w:t>
      </w:r>
      <w:proofErr w:type="gramStart"/>
      <w:r w:rsidRPr="00A050CF">
        <w:rPr>
          <w:rFonts w:ascii="Times New Roman" w:hAnsi="Times New Roman" w:cs="Times New Roman"/>
          <w:sz w:val="28"/>
          <w:szCs w:val="28"/>
        </w:rPr>
        <w:t>с доступными детям</w:t>
      </w:r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мате- риалами (в том числе с песком и водой);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− двигательную активность, в том числе </w:t>
      </w:r>
      <w:r w:rsidR="003B7B10">
        <w:rPr>
          <w:rFonts w:ascii="Times New Roman" w:hAnsi="Times New Roman" w:cs="Times New Roman"/>
          <w:sz w:val="28"/>
          <w:szCs w:val="28"/>
        </w:rPr>
        <w:t>развитие крупной и мелкой мото</w:t>
      </w:r>
      <w:r w:rsidRPr="00A050CF">
        <w:rPr>
          <w:rFonts w:ascii="Times New Roman" w:hAnsi="Times New Roman" w:cs="Times New Roman"/>
          <w:sz w:val="28"/>
          <w:szCs w:val="28"/>
        </w:rPr>
        <w:t xml:space="preserve">рики, участие в подвижных играх и соревнованиях;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− эмоциональное благополучие детей во </w:t>
      </w:r>
      <w:r w:rsidR="003B7B10">
        <w:rPr>
          <w:rFonts w:ascii="Times New Roman" w:hAnsi="Times New Roman" w:cs="Times New Roman"/>
          <w:sz w:val="28"/>
          <w:szCs w:val="28"/>
        </w:rPr>
        <w:t>взаимодействии с предметно–про</w:t>
      </w:r>
      <w:r w:rsidRPr="00A050CF">
        <w:rPr>
          <w:rFonts w:ascii="Times New Roman" w:hAnsi="Times New Roman" w:cs="Times New Roman"/>
          <w:sz w:val="28"/>
          <w:szCs w:val="28"/>
        </w:rPr>
        <w:t xml:space="preserve">странственным окружением;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>− возможность самовыражения детей.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 пространства п</w:t>
      </w:r>
      <w:r w:rsidR="003B7B10">
        <w:rPr>
          <w:rFonts w:ascii="Times New Roman" w:hAnsi="Times New Roman" w:cs="Times New Roman"/>
          <w:sz w:val="28"/>
          <w:szCs w:val="28"/>
        </w:rPr>
        <w:t>редполагает возможность измене</w:t>
      </w:r>
      <w:r w:rsidRPr="00A050CF">
        <w:rPr>
          <w:rFonts w:ascii="Times New Roman" w:hAnsi="Times New Roman" w:cs="Times New Roman"/>
          <w:sz w:val="28"/>
          <w:szCs w:val="28"/>
        </w:rPr>
        <w:t>ний предметно–пространственной среды в зависимости от обра</w:t>
      </w:r>
      <w:r w:rsidR="00A050CF" w:rsidRPr="00A050CF">
        <w:rPr>
          <w:rFonts w:ascii="Times New Roman" w:hAnsi="Times New Roman" w:cs="Times New Roman"/>
          <w:sz w:val="28"/>
          <w:szCs w:val="28"/>
        </w:rPr>
        <w:t>зовательной си</w:t>
      </w:r>
      <w:r w:rsidRPr="00A050CF">
        <w:rPr>
          <w:rFonts w:ascii="Times New Roman" w:hAnsi="Times New Roman" w:cs="Times New Roman"/>
          <w:sz w:val="28"/>
          <w:szCs w:val="28"/>
        </w:rPr>
        <w:t>туации, в том числе от меняющихся интересов и возможностей детей.</w:t>
      </w:r>
    </w:p>
    <w:p w:rsidR="0059286C" w:rsidRPr="00A050CF" w:rsidRDefault="00A050CF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3)</w:t>
      </w:r>
      <w:r w:rsidR="003B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6C" w:rsidRPr="00A050CF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59286C" w:rsidRPr="00A050CF">
        <w:rPr>
          <w:rFonts w:ascii="Times New Roman" w:hAnsi="Times New Roman" w:cs="Times New Roman"/>
          <w:sz w:val="28"/>
          <w:szCs w:val="28"/>
        </w:rPr>
        <w:t xml:space="preserve"> материалов предполагает: − возможность разнообразного использования различных составляющих предметной среды, например, детской мебели, матов, мягких модулей, ширм и т. д.; −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предметов–заместителей в детской игре. 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>4) Вариативность среды предполагает: − наличие в группе различных пространств (для игры, конструирования, уединения и пр.), а также разнообразных матери</w:t>
      </w:r>
      <w:r w:rsidR="00A050CF" w:rsidRPr="00A050CF">
        <w:rPr>
          <w:rFonts w:ascii="Times New Roman" w:hAnsi="Times New Roman" w:cs="Times New Roman"/>
          <w:sz w:val="28"/>
          <w:szCs w:val="28"/>
        </w:rPr>
        <w:t>алов, игр, игрушек и оборудова</w:t>
      </w:r>
      <w:r w:rsidRPr="00A050CF">
        <w:rPr>
          <w:rFonts w:ascii="Times New Roman" w:hAnsi="Times New Roman" w:cs="Times New Roman"/>
          <w:sz w:val="28"/>
          <w:szCs w:val="28"/>
        </w:rPr>
        <w:t>ния, обеспечивающих свободный выбор детей; − периодическую сменяемость игрового м</w:t>
      </w:r>
      <w:r w:rsidR="00A050CF" w:rsidRPr="00A050CF">
        <w:rPr>
          <w:rFonts w:ascii="Times New Roman" w:hAnsi="Times New Roman" w:cs="Times New Roman"/>
          <w:sz w:val="28"/>
          <w:szCs w:val="28"/>
        </w:rPr>
        <w:t>атериала, появление новых пред</w:t>
      </w:r>
      <w:r w:rsidRPr="00A050CF">
        <w:rPr>
          <w:rFonts w:ascii="Times New Roman" w:hAnsi="Times New Roman" w:cs="Times New Roman"/>
          <w:sz w:val="28"/>
          <w:szCs w:val="28"/>
        </w:rPr>
        <w:t>метов, стимулирующих игровую, двигательн</w:t>
      </w:r>
      <w:r w:rsidR="00A050CF" w:rsidRPr="00A050CF">
        <w:rPr>
          <w:rFonts w:ascii="Times New Roman" w:hAnsi="Times New Roman" w:cs="Times New Roman"/>
          <w:sz w:val="28"/>
          <w:szCs w:val="28"/>
        </w:rPr>
        <w:t>ую, познавательную и исследова</w:t>
      </w:r>
      <w:r w:rsidRPr="00A050CF">
        <w:rPr>
          <w:rFonts w:ascii="Times New Roman" w:hAnsi="Times New Roman" w:cs="Times New Roman"/>
          <w:sz w:val="28"/>
          <w:szCs w:val="28"/>
        </w:rPr>
        <w:t>тельскую активность детей.</w:t>
      </w:r>
    </w:p>
    <w:p w:rsidR="0059286C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 5) Доступность среды предполагает: − доступность для воспитанников, в том числе детей с ОВЗ и детей–инвалидов, всех помещений, где осуществляется образовательный процесс</w:t>
      </w:r>
      <w:r w:rsidR="003B7B10">
        <w:rPr>
          <w:rFonts w:ascii="Times New Roman" w:hAnsi="Times New Roman" w:cs="Times New Roman"/>
          <w:sz w:val="28"/>
          <w:szCs w:val="28"/>
        </w:rPr>
        <w:t>.</w:t>
      </w:r>
    </w:p>
    <w:p w:rsidR="00CF6F95" w:rsidRPr="00A050CF" w:rsidRDefault="0059286C" w:rsidP="00A050CF">
      <w:pPr>
        <w:rPr>
          <w:rFonts w:ascii="Times New Roman" w:hAnsi="Times New Roman" w:cs="Times New Roman"/>
          <w:sz w:val="28"/>
          <w:szCs w:val="28"/>
        </w:rPr>
      </w:pPr>
      <w:r w:rsidRPr="00A050CF">
        <w:rPr>
          <w:rFonts w:ascii="Times New Roman" w:hAnsi="Times New Roman" w:cs="Times New Roman"/>
          <w:sz w:val="28"/>
          <w:szCs w:val="28"/>
        </w:rPr>
        <w:t xml:space="preserve">6) Безопасность предметно–пространственной среды предполагает </w:t>
      </w:r>
      <w:proofErr w:type="spellStart"/>
      <w:proofErr w:type="gramStart"/>
      <w:r w:rsidRPr="00A050CF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A050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50CF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proofErr w:type="gramEnd"/>
      <w:r w:rsidRPr="00A050CF">
        <w:rPr>
          <w:rFonts w:ascii="Times New Roman" w:hAnsi="Times New Roman" w:cs="Times New Roman"/>
          <w:sz w:val="28"/>
          <w:szCs w:val="28"/>
        </w:rPr>
        <w:t xml:space="preserve"> всех её элементов требованиям по обес</w:t>
      </w:r>
      <w:r w:rsidR="00A050CF" w:rsidRPr="00A050CF">
        <w:rPr>
          <w:rFonts w:ascii="Times New Roman" w:hAnsi="Times New Roman" w:cs="Times New Roman"/>
          <w:sz w:val="28"/>
          <w:szCs w:val="28"/>
        </w:rPr>
        <w:t>печению надёжности и безопасно</w:t>
      </w:r>
      <w:r w:rsidRPr="00A050CF">
        <w:rPr>
          <w:rFonts w:ascii="Times New Roman" w:hAnsi="Times New Roman" w:cs="Times New Roman"/>
          <w:sz w:val="28"/>
          <w:szCs w:val="28"/>
        </w:rPr>
        <w:t>сти их использования. Создавая предметно–пространственную развивающую среду необходимо помнить: среда должна выполнять образоват</w:t>
      </w:r>
      <w:r w:rsidR="00A050CF" w:rsidRPr="00A050CF">
        <w:rPr>
          <w:rFonts w:ascii="Times New Roman" w:hAnsi="Times New Roman" w:cs="Times New Roman"/>
          <w:sz w:val="28"/>
          <w:szCs w:val="28"/>
        </w:rPr>
        <w:t>ельную, развивающую, воспитыва</w:t>
      </w:r>
      <w:r w:rsidRPr="00A050CF">
        <w:rPr>
          <w:rFonts w:ascii="Times New Roman" w:hAnsi="Times New Roman" w:cs="Times New Roman"/>
          <w:sz w:val="28"/>
          <w:szCs w:val="28"/>
        </w:rPr>
        <w:t xml:space="preserve">ющую, стимулирующую, </w:t>
      </w:r>
      <w:r w:rsidRPr="00A050C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sectPr w:rsidR="00CF6F95" w:rsidRPr="00A050CF" w:rsidSect="00C94967">
      <w:pgSz w:w="11906" w:h="16838"/>
      <w:pgMar w:top="1134" w:right="850" w:bottom="1134" w:left="1701" w:header="708" w:footer="708" w:gutter="0"/>
      <w:pgBorders w:offsetFrom="page">
        <w:top w:val="mapPins" w:sz="14" w:space="24" w:color="auto"/>
        <w:left w:val="mapPins" w:sz="14" w:space="24" w:color="auto"/>
        <w:bottom w:val="mapPins" w:sz="14" w:space="24" w:color="auto"/>
        <w:right w:val="mapPin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860"/>
    <w:multiLevelType w:val="multilevel"/>
    <w:tmpl w:val="38B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86C"/>
    <w:rsid w:val="003B7B10"/>
    <w:rsid w:val="0059286C"/>
    <w:rsid w:val="00A050CF"/>
    <w:rsid w:val="00B21AC5"/>
    <w:rsid w:val="00C94967"/>
    <w:rsid w:val="00C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F5F4F-E944-4839-AB57-C5104B71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Asus</cp:lastModifiedBy>
  <cp:revision>5</cp:revision>
  <dcterms:created xsi:type="dcterms:W3CDTF">2016-09-21T14:03:00Z</dcterms:created>
  <dcterms:modified xsi:type="dcterms:W3CDTF">2021-01-14T05:44:00Z</dcterms:modified>
</cp:coreProperties>
</file>